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7D89986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D44ADD">
        <w:rPr>
          <w:b/>
          <w:sz w:val="28"/>
          <w:szCs w:val="28"/>
          <w:lang w:val="ro-MD"/>
        </w:rPr>
        <w:t>5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2977"/>
        <w:gridCol w:w="3685"/>
        <w:gridCol w:w="1701"/>
        <w:gridCol w:w="1297"/>
        <w:gridCol w:w="2672"/>
      </w:tblGrid>
      <w:tr w:rsidR="00CD20B0" w:rsidRPr="0029385B" w14:paraId="708139FC" w14:textId="77777777" w:rsidTr="00C04B5F">
        <w:trPr>
          <w:tblHeader/>
        </w:trPr>
        <w:tc>
          <w:tcPr>
            <w:tcW w:w="710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701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977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3685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701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297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5B4345" w:rsidRPr="00D45EF5" w14:paraId="40BA893E" w14:textId="77777777" w:rsidTr="00C04B5F">
        <w:tc>
          <w:tcPr>
            <w:tcW w:w="710" w:type="dxa"/>
          </w:tcPr>
          <w:p w14:paraId="289A656B" w14:textId="77777777" w:rsidR="005B4345" w:rsidRDefault="005B4345" w:rsidP="00101129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018B52CD" w14:textId="772B71A8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22</w:t>
            </w:r>
            <w:r w:rsidR="00D44ADD">
              <w:rPr>
                <w:b/>
                <w:lang w:val="ro-RO"/>
              </w:rPr>
              <w:t>37</w:t>
            </w:r>
            <w:r>
              <w:rPr>
                <w:b/>
                <w:lang w:val="ro-RO"/>
              </w:rPr>
              <w:t>-2</w:t>
            </w:r>
            <w:r w:rsidR="00D44ADD">
              <w:rPr>
                <w:b/>
                <w:lang w:val="ro-RO"/>
              </w:rPr>
              <w:t>4</w:t>
            </w:r>
          </w:p>
          <w:p w14:paraId="463190DD" w14:textId="43EA4A2A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44ADD"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.0</w:t>
            </w:r>
            <w:r w:rsidR="00D44ADD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D44ADD">
              <w:rPr>
                <w:bCs/>
                <w:lang w:val="ro-RO"/>
              </w:rPr>
              <w:t>4</w:t>
            </w:r>
          </w:p>
        </w:tc>
        <w:tc>
          <w:tcPr>
            <w:tcW w:w="2977" w:type="dxa"/>
          </w:tcPr>
          <w:p w14:paraId="768F43B3" w14:textId="0429AD49" w:rsidR="005B4345" w:rsidRDefault="00D44ADD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„Acvamont” S.R.L.</w:t>
            </w:r>
          </w:p>
        </w:tc>
        <w:tc>
          <w:tcPr>
            <w:tcW w:w="3685" w:type="dxa"/>
          </w:tcPr>
          <w:p w14:paraId="71252CED" w14:textId="68E63029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Băutură pe bază de bere din grâu nefiltrată </w:t>
            </w:r>
            <w:r w:rsidR="00D44ADD">
              <w:rPr>
                <w:lang w:val="ro-MD"/>
              </w:rPr>
              <w:t>pasteurizată</w:t>
            </w:r>
            <w:r>
              <w:rPr>
                <w:lang w:val="ro-MD"/>
              </w:rPr>
              <w:t xml:space="preserve"> </w:t>
            </w:r>
            <w:r w:rsidR="00D44ADD">
              <w:rPr>
                <w:lang w:val="ro-MD"/>
              </w:rPr>
              <w:t xml:space="preserve"> </w:t>
            </w:r>
            <w:r w:rsidR="00D44ADD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A396686" w14:textId="1A1BC63B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B4345">
              <w:rPr>
                <w:lang w:val="ro-RO"/>
              </w:rPr>
              <w:t>-</w:t>
            </w:r>
            <w:r>
              <w:rPr>
                <w:lang w:val="ro-RO"/>
              </w:rPr>
              <w:t>I-</w:t>
            </w:r>
            <w:r w:rsidR="005B4345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297" w:type="dxa"/>
          </w:tcPr>
          <w:p w14:paraId="471F0835" w14:textId="49FE516D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2672" w:type="dxa"/>
          </w:tcPr>
          <w:p w14:paraId="0C8AB7D1" w14:textId="74F639FA" w:rsidR="005B4345" w:rsidRDefault="003B4440" w:rsidP="005B4345">
            <w:pPr>
              <w:rPr>
                <w:lang w:val="ro-RO"/>
              </w:rPr>
            </w:pPr>
            <w:r>
              <w:rPr>
                <w:lang w:val="ro-RO"/>
              </w:rPr>
              <w:t>Stoparea importului</w:t>
            </w:r>
          </w:p>
        </w:tc>
      </w:tr>
      <w:tr w:rsidR="006F0C43" w:rsidRPr="00D45EF5" w14:paraId="13E996FE" w14:textId="77777777" w:rsidTr="00C04B5F">
        <w:trPr>
          <w:trHeight w:val="369"/>
        </w:trPr>
        <w:tc>
          <w:tcPr>
            <w:tcW w:w="710" w:type="dxa"/>
          </w:tcPr>
          <w:p w14:paraId="52573046" w14:textId="77777777" w:rsidR="006F0C43" w:rsidRDefault="006F0C43" w:rsidP="006F0C4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8D9EB8B" w14:textId="27272C4F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010371-22</w:t>
            </w:r>
          </w:p>
          <w:p w14:paraId="05638C6E" w14:textId="77777777" w:rsid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22.07.2022</w:t>
            </w:r>
          </w:p>
          <w:p w14:paraId="769B4CB8" w14:textId="293E6270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010668-22</w:t>
            </w:r>
          </w:p>
          <w:p w14:paraId="75E3C04C" w14:textId="31C0884D" w:rsidR="006F0C43" w:rsidRP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28.09.2022</w:t>
            </w:r>
          </w:p>
        </w:tc>
        <w:tc>
          <w:tcPr>
            <w:tcW w:w="2977" w:type="dxa"/>
          </w:tcPr>
          <w:p w14:paraId="3D551FC4" w14:textId="03F1610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E7FE109" w14:textId="32274FC0" w:rsidR="006F0C43" w:rsidRDefault="006F0C43" w:rsidP="006F0C4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Băuturi slab alcoolice carbogazoase pasteurizate „FESTIVAL”, cu îndulcitori: „Socata”, „Pink Grapefruit Original”, „Club Mix Original”, „Red Storm”, „Gin Tonic Original”;</w:t>
            </w:r>
          </w:p>
          <w:p w14:paraId="05B07B4C" w14:textId="656C40D7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nefiltrată „Chișinău Specialitatea Berarului Ses</w:t>
            </w:r>
            <w:r w:rsidR="00D3043A">
              <w:rPr>
                <w:lang w:val="ro-MD"/>
              </w:rPr>
              <w:t>i</w:t>
            </w:r>
            <w:r>
              <w:rPr>
                <w:lang w:val="ro-MD"/>
              </w:rPr>
              <w:t xml:space="preserve">ion ALE” </w:t>
            </w:r>
          </w:p>
        </w:tc>
        <w:tc>
          <w:tcPr>
            <w:tcW w:w="1701" w:type="dxa"/>
          </w:tcPr>
          <w:p w14:paraId="5E76C4F6" w14:textId="18E2BE03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3-I-DA din 23.01.2025</w:t>
            </w:r>
          </w:p>
        </w:tc>
        <w:tc>
          <w:tcPr>
            <w:tcW w:w="1297" w:type="dxa"/>
          </w:tcPr>
          <w:p w14:paraId="0D6EED9B" w14:textId="29FF0BD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23.01.2025</w:t>
            </w:r>
          </w:p>
        </w:tc>
        <w:tc>
          <w:tcPr>
            <w:tcW w:w="2672" w:type="dxa"/>
          </w:tcPr>
          <w:p w14:paraId="739E1DC9" w14:textId="359E7D7E" w:rsidR="006F0C43" w:rsidRDefault="006F0C43" w:rsidP="006F0C43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Suspendarea producerii acestor tipuri de produse </w:t>
            </w:r>
          </w:p>
        </w:tc>
      </w:tr>
      <w:tr w:rsidR="00712639" w:rsidRPr="00D45EF5" w14:paraId="092DBD06" w14:textId="77777777" w:rsidTr="00C04B5F">
        <w:trPr>
          <w:trHeight w:val="369"/>
        </w:trPr>
        <w:tc>
          <w:tcPr>
            <w:tcW w:w="710" w:type="dxa"/>
          </w:tcPr>
          <w:p w14:paraId="69D8872F" w14:textId="77777777" w:rsidR="00712639" w:rsidRDefault="00712639" w:rsidP="0071263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8E0783" w14:textId="156ECF96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010470-22</w:t>
            </w:r>
          </w:p>
          <w:p w14:paraId="4629481D" w14:textId="44527DD3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010471-22</w:t>
            </w:r>
          </w:p>
          <w:p w14:paraId="2CA348A8" w14:textId="3F4CD63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010472-22</w:t>
            </w:r>
          </w:p>
          <w:p w14:paraId="0F2714B9" w14:textId="096668FE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010473-22</w:t>
            </w:r>
          </w:p>
          <w:p w14:paraId="6952BFD1" w14:textId="1B8818B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010474-22</w:t>
            </w:r>
          </w:p>
          <w:p w14:paraId="2695A120" w14:textId="7F25320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010475-22</w:t>
            </w:r>
          </w:p>
          <w:p w14:paraId="55530730" w14:textId="27D7B43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010476-22</w:t>
            </w:r>
          </w:p>
          <w:p w14:paraId="6D47AFF9" w14:textId="6E5C49F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010477-22</w:t>
            </w:r>
          </w:p>
          <w:p w14:paraId="658D89F3" w14:textId="4125E99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010478-22</w:t>
            </w:r>
          </w:p>
          <w:p w14:paraId="667F7E41" w14:textId="1487AF05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010481-22</w:t>
            </w:r>
          </w:p>
          <w:p w14:paraId="32C702CC" w14:textId="5C5BDC92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02.09.2022</w:t>
            </w:r>
          </w:p>
        </w:tc>
        <w:tc>
          <w:tcPr>
            <w:tcW w:w="2977" w:type="dxa"/>
          </w:tcPr>
          <w:p w14:paraId="17C31518" w14:textId="5D79B12C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„BUCURIA” S.A.</w:t>
            </w:r>
          </w:p>
        </w:tc>
        <w:tc>
          <w:tcPr>
            <w:tcW w:w="3685" w:type="dxa"/>
          </w:tcPr>
          <w:p w14:paraId="320CEA0C" w14:textId="553E151C" w:rsidR="00712639" w:rsidRDefault="00712639" w:rsidP="0071263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și patiserie, în sortiment</w:t>
            </w:r>
          </w:p>
        </w:tc>
        <w:tc>
          <w:tcPr>
            <w:tcW w:w="1701" w:type="dxa"/>
          </w:tcPr>
          <w:p w14:paraId="347BAE45" w14:textId="33E64095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49-I-DA din 19.03.2025</w:t>
            </w:r>
          </w:p>
        </w:tc>
        <w:tc>
          <w:tcPr>
            <w:tcW w:w="1297" w:type="dxa"/>
          </w:tcPr>
          <w:p w14:paraId="07D953BA" w14:textId="6400E237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19.03.2025</w:t>
            </w:r>
          </w:p>
        </w:tc>
        <w:tc>
          <w:tcPr>
            <w:tcW w:w="2672" w:type="dxa"/>
          </w:tcPr>
          <w:p w14:paraId="376DC510" w14:textId="62DB06C8" w:rsidR="00712639" w:rsidRDefault="00712639" w:rsidP="00712639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3811DC" w:rsidRPr="00D45EF5" w14:paraId="0441E309" w14:textId="77777777" w:rsidTr="00C04B5F">
        <w:trPr>
          <w:trHeight w:val="369"/>
        </w:trPr>
        <w:tc>
          <w:tcPr>
            <w:tcW w:w="710" w:type="dxa"/>
          </w:tcPr>
          <w:p w14:paraId="7E639E7B" w14:textId="77777777" w:rsidR="003811DC" w:rsidRDefault="003811DC" w:rsidP="003811D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0E5C704B" w14:textId="573ADEED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012795-25</w:t>
            </w:r>
          </w:p>
          <w:p w14:paraId="4EC3C440" w14:textId="2BFC0EA0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26.02.2025</w:t>
            </w:r>
          </w:p>
        </w:tc>
        <w:tc>
          <w:tcPr>
            <w:tcW w:w="2977" w:type="dxa"/>
          </w:tcPr>
          <w:p w14:paraId="474CB6EC" w14:textId="6CFF1774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6512563F" w14:textId="2E3A3960" w:rsidR="003811DC" w:rsidRDefault="003811DC" w:rsidP="003811D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pasteurizată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B8398EA" w14:textId="4C436FC7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625-DA din 03.04.2025</w:t>
            </w:r>
          </w:p>
        </w:tc>
        <w:tc>
          <w:tcPr>
            <w:tcW w:w="1297" w:type="dxa"/>
          </w:tcPr>
          <w:p w14:paraId="528DFD4F" w14:textId="0197A871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03.04.2025</w:t>
            </w:r>
          </w:p>
        </w:tc>
        <w:tc>
          <w:tcPr>
            <w:tcW w:w="2672" w:type="dxa"/>
          </w:tcPr>
          <w:p w14:paraId="2C3B914C" w14:textId="5AAB7EA7" w:rsidR="003811DC" w:rsidRDefault="003811DC" w:rsidP="003811D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411997" w:rsidRPr="00D45EF5" w14:paraId="64BA2BC6" w14:textId="77777777" w:rsidTr="00C04B5F">
        <w:trPr>
          <w:trHeight w:val="369"/>
        </w:trPr>
        <w:tc>
          <w:tcPr>
            <w:tcW w:w="710" w:type="dxa"/>
          </w:tcPr>
          <w:p w14:paraId="4DAED21A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033EB540" w14:textId="17C3241B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012886-25</w:t>
            </w:r>
          </w:p>
          <w:p w14:paraId="46BF1E57" w14:textId="4E78CA9A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18.03.2025</w:t>
            </w:r>
          </w:p>
        </w:tc>
        <w:tc>
          <w:tcPr>
            <w:tcW w:w="2977" w:type="dxa"/>
          </w:tcPr>
          <w:p w14:paraId="2CFBC2DA" w14:textId="161BD8BF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„NESTLE” S.R.L.</w:t>
            </w:r>
          </w:p>
        </w:tc>
        <w:tc>
          <w:tcPr>
            <w:tcW w:w="3685" w:type="dxa"/>
          </w:tcPr>
          <w:p w14:paraId="516EF777" w14:textId="50AA95BD" w:rsidR="00411997" w:rsidRDefault="00FA51BC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Băutură de cafea solubilă în sortiment</w:t>
            </w:r>
            <w:r w:rsidR="00411997">
              <w:rPr>
                <w:lang w:val="ro-MD"/>
              </w:rPr>
              <w:t xml:space="preserve">   </w:t>
            </w:r>
            <w:r w:rsidR="00411997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9187B01" w14:textId="50139EBF" w:rsidR="00411997" w:rsidRDefault="00E12FC6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776</w:t>
            </w:r>
            <w:r w:rsidR="00411997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14</w:t>
            </w:r>
            <w:r w:rsidR="00411997">
              <w:rPr>
                <w:lang w:val="ro-RO"/>
              </w:rPr>
              <w:t>.04.2025</w:t>
            </w:r>
          </w:p>
        </w:tc>
        <w:tc>
          <w:tcPr>
            <w:tcW w:w="1297" w:type="dxa"/>
          </w:tcPr>
          <w:p w14:paraId="2B33A8FC" w14:textId="2592E3A9" w:rsidR="00411997" w:rsidRDefault="00E12FC6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411997">
              <w:rPr>
                <w:lang w:val="ro-RO"/>
              </w:rPr>
              <w:t>.04.2025</w:t>
            </w:r>
          </w:p>
        </w:tc>
        <w:tc>
          <w:tcPr>
            <w:tcW w:w="2672" w:type="dxa"/>
          </w:tcPr>
          <w:p w14:paraId="77E69A4B" w14:textId="6A7253D9" w:rsidR="00411997" w:rsidRDefault="00411997" w:rsidP="00411997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411997" w:rsidRPr="00D45EF5" w14:paraId="2B5129CE" w14:textId="77777777" w:rsidTr="00C04B5F">
        <w:trPr>
          <w:trHeight w:val="369"/>
        </w:trPr>
        <w:tc>
          <w:tcPr>
            <w:tcW w:w="710" w:type="dxa"/>
          </w:tcPr>
          <w:p w14:paraId="0C907050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7909B4C6" w14:textId="67253B9E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012703-25</w:t>
            </w:r>
          </w:p>
          <w:p w14:paraId="1C316A48" w14:textId="493298FC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24.01.2025</w:t>
            </w:r>
          </w:p>
        </w:tc>
        <w:tc>
          <w:tcPr>
            <w:tcW w:w="2977" w:type="dxa"/>
          </w:tcPr>
          <w:p w14:paraId="2EC70EFE" w14:textId="4EB0ADAF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25970103" w14:textId="37FE3FAD" w:rsidR="00411997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 și specială pasteurizată,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D0EA8A8" w14:textId="6F7C2877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851-DA din 06.05.2025</w:t>
            </w:r>
          </w:p>
        </w:tc>
        <w:tc>
          <w:tcPr>
            <w:tcW w:w="1297" w:type="dxa"/>
          </w:tcPr>
          <w:p w14:paraId="26690355" w14:textId="3C0F50C3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06.05.2025</w:t>
            </w:r>
          </w:p>
        </w:tc>
        <w:tc>
          <w:tcPr>
            <w:tcW w:w="2672" w:type="dxa"/>
          </w:tcPr>
          <w:p w14:paraId="25B1A69A" w14:textId="6091AABD" w:rsidR="00411997" w:rsidRDefault="00411997" w:rsidP="00411997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411997" w:rsidRPr="00D45EF5" w14:paraId="05452803" w14:textId="77777777" w:rsidTr="00C04B5F">
        <w:trPr>
          <w:trHeight w:val="369"/>
        </w:trPr>
        <w:tc>
          <w:tcPr>
            <w:tcW w:w="710" w:type="dxa"/>
          </w:tcPr>
          <w:p w14:paraId="6B7A6BDA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BB9A03" w14:textId="6421C184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010357-22</w:t>
            </w:r>
          </w:p>
          <w:p w14:paraId="528886F3" w14:textId="66F3BCC0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13.07.2022</w:t>
            </w:r>
          </w:p>
        </w:tc>
        <w:tc>
          <w:tcPr>
            <w:tcW w:w="2977" w:type="dxa"/>
          </w:tcPr>
          <w:p w14:paraId="5AAE02C0" w14:textId="3E0C71E8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F.P.C. „ROGOB” S.R.L.</w:t>
            </w:r>
          </w:p>
        </w:tc>
        <w:tc>
          <w:tcPr>
            <w:tcW w:w="3685" w:type="dxa"/>
          </w:tcPr>
          <w:p w14:paraId="60AC5DDC" w14:textId="0F3356DE" w:rsidR="00411997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Produse din carne cu brandul „Apetino”, în sortiment.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4F99A028" w14:textId="76363FCD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78-I-DA din 07.05.2025</w:t>
            </w:r>
          </w:p>
        </w:tc>
        <w:tc>
          <w:tcPr>
            <w:tcW w:w="1297" w:type="dxa"/>
          </w:tcPr>
          <w:p w14:paraId="53A1F333" w14:textId="49A0B5C5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07.05.2025</w:t>
            </w:r>
          </w:p>
        </w:tc>
        <w:tc>
          <w:tcPr>
            <w:tcW w:w="2672" w:type="dxa"/>
          </w:tcPr>
          <w:p w14:paraId="06FBCF1C" w14:textId="16E75922" w:rsidR="00411997" w:rsidRDefault="00411997" w:rsidP="00411997">
            <w:pPr>
              <w:rPr>
                <w:lang w:val="ro-RO"/>
              </w:rPr>
            </w:pPr>
            <w:r>
              <w:rPr>
                <w:lang w:val="ro-RO"/>
              </w:rPr>
              <w:t>Sistarea producerii produselor</w:t>
            </w:r>
          </w:p>
        </w:tc>
      </w:tr>
      <w:tr w:rsidR="00411997" w:rsidRPr="00D45EF5" w14:paraId="27C17F22" w14:textId="77777777" w:rsidTr="00C04B5F">
        <w:trPr>
          <w:trHeight w:val="369"/>
        </w:trPr>
        <w:tc>
          <w:tcPr>
            <w:tcW w:w="710" w:type="dxa"/>
          </w:tcPr>
          <w:p w14:paraId="11BB3CB1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B3DE605" w14:textId="6275413E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011738-24</w:t>
            </w:r>
          </w:p>
          <w:p w14:paraId="40AE4E05" w14:textId="2A2033D1" w:rsidR="00411997" w:rsidRDefault="00411997" w:rsidP="00411997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19.01.2024</w:t>
            </w:r>
          </w:p>
          <w:p w14:paraId="5713FB83" w14:textId="7CC667A6" w:rsidR="00411997" w:rsidRDefault="00411997" w:rsidP="00411997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34A4A6AF" w14:textId="1549C6C1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B9B561A" w14:textId="693E3890" w:rsidR="00411997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specială blondă pasteurizată „BREMEN Pilsener” </w:t>
            </w:r>
          </w:p>
        </w:tc>
        <w:tc>
          <w:tcPr>
            <w:tcW w:w="1701" w:type="dxa"/>
          </w:tcPr>
          <w:p w14:paraId="0142E4B6" w14:textId="323C0F59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915-DA din 12.05.2025</w:t>
            </w:r>
          </w:p>
        </w:tc>
        <w:tc>
          <w:tcPr>
            <w:tcW w:w="1297" w:type="dxa"/>
          </w:tcPr>
          <w:p w14:paraId="7E4CD59B" w14:textId="01CC01B6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12.05.2025</w:t>
            </w:r>
          </w:p>
        </w:tc>
        <w:tc>
          <w:tcPr>
            <w:tcW w:w="2672" w:type="dxa"/>
          </w:tcPr>
          <w:p w14:paraId="64ABA40D" w14:textId="0133CF9B" w:rsidR="00411997" w:rsidRDefault="00411997" w:rsidP="00411997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adăugării unui nou tip de ambalaj</w:t>
            </w:r>
          </w:p>
        </w:tc>
      </w:tr>
      <w:tr w:rsidR="00411997" w:rsidRPr="00D45EF5" w14:paraId="6703C065" w14:textId="77777777" w:rsidTr="00C04B5F">
        <w:trPr>
          <w:trHeight w:val="369"/>
        </w:trPr>
        <w:tc>
          <w:tcPr>
            <w:tcW w:w="710" w:type="dxa"/>
          </w:tcPr>
          <w:p w14:paraId="58BFD22E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B0B8FC3" w14:textId="4CC4C143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005797-20</w:t>
            </w:r>
          </w:p>
          <w:p w14:paraId="2ED35B94" w14:textId="49E6A145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005798-20</w:t>
            </w:r>
          </w:p>
          <w:p w14:paraId="7D6CF6AF" w14:textId="0F440196" w:rsidR="00411997" w:rsidRDefault="00411997" w:rsidP="00411997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15.05.2020</w:t>
            </w:r>
          </w:p>
          <w:p w14:paraId="51EF1177" w14:textId="77777777" w:rsidR="00411997" w:rsidRDefault="00411997" w:rsidP="00411997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2977" w:type="dxa"/>
          </w:tcPr>
          <w:p w14:paraId="5B7DEB81" w14:textId="088AA4F3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„Saleras Star” S.R.L.</w:t>
            </w:r>
          </w:p>
        </w:tc>
        <w:tc>
          <w:tcPr>
            <w:tcW w:w="3685" w:type="dxa"/>
          </w:tcPr>
          <w:p w14:paraId="69B47A5E" w14:textId="77777777" w:rsidR="00411997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Ruletă mecanică compusă din:</w:t>
            </w:r>
          </w:p>
          <w:p w14:paraId="670FB733" w14:textId="0FAD06D6" w:rsidR="00411997" w:rsidRDefault="00411997" w:rsidP="00411997">
            <w:pPr>
              <w:jc w:val="center"/>
              <w:rPr>
                <w:lang w:val="ro-MD"/>
              </w:rPr>
            </w:pPr>
            <w:r w:rsidRPr="000E5B03">
              <w:rPr>
                <w:lang w:val="ro-MD"/>
              </w:rPr>
              <w:t>-</w:t>
            </w:r>
            <w:r>
              <w:rPr>
                <w:lang w:val="ro-MD"/>
              </w:rPr>
              <w:t xml:space="preserve"> Roată de ruletă marca comercială „TCS JOHN HUXLEY” cu bile mari și mici;</w:t>
            </w:r>
          </w:p>
          <w:p w14:paraId="08C09593" w14:textId="5C083085" w:rsidR="00411997" w:rsidRPr="000E5B03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- Masă de joc marca comercială „</w:t>
            </w:r>
            <w:r>
              <w:t>Аристократ-А</w:t>
            </w:r>
            <w:r>
              <w:rPr>
                <w:lang w:val="ro-MD"/>
              </w:rPr>
              <w:t>”</w:t>
            </w:r>
            <w:r w:rsidRPr="000E5B03">
              <w:rPr>
                <w:lang w:val="ro-MD"/>
              </w:rPr>
              <w:t xml:space="preserve"> </w:t>
            </w:r>
          </w:p>
        </w:tc>
        <w:tc>
          <w:tcPr>
            <w:tcW w:w="1701" w:type="dxa"/>
          </w:tcPr>
          <w:p w14:paraId="5F36D67B" w14:textId="5BB4716E" w:rsidR="00411997" w:rsidRDefault="00411997" w:rsidP="00411997">
            <w:pPr>
              <w:jc w:val="center"/>
              <w:rPr>
                <w:lang w:val="ro-RO"/>
              </w:rPr>
            </w:pPr>
            <w:r>
              <w:t>102</w:t>
            </w:r>
            <w:r>
              <w:rPr>
                <w:lang w:val="ro-RO"/>
              </w:rPr>
              <w:t>9-DA din 2</w:t>
            </w:r>
            <w:r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1297" w:type="dxa"/>
          </w:tcPr>
          <w:p w14:paraId="55CF21B8" w14:textId="5987C1BE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>
              <w:t>1</w:t>
            </w:r>
            <w:r>
              <w:rPr>
                <w:lang w:val="ro-RO"/>
              </w:rPr>
              <w:t>.05.2025</w:t>
            </w:r>
          </w:p>
        </w:tc>
        <w:tc>
          <w:tcPr>
            <w:tcW w:w="2672" w:type="dxa"/>
          </w:tcPr>
          <w:p w14:paraId="064D8569" w14:textId="39CC4D12" w:rsidR="00411997" w:rsidRPr="009E61A8" w:rsidRDefault="00411997" w:rsidP="00411997">
            <w:pPr>
              <w:rPr>
                <w:lang w:val="ro-MD"/>
              </w:rPr>
            </w:pPr>
            <w:r>
              <w:rPr>
                <w:lang w:val="ro-MD"/>
              </w:rPr>
              <w:t xml:space="preserve">Schimbarea roatei de ruletă marca comercială „TCS JOHN HUXLEY” </w:t>
            </w:r>
          </w:p>
        </w:tc>
      </w:tr>
      <w:tr w:rsidR="00411997" w:rsidRPr="00D45EF5" w14:paraId="299104F8" w14:textId="77777777" w:rsidTr="00C04B5F">
        <w:trPr>
          <w:trHeight w:val="369"/>
        </w:trPr>
        <w:tc>
          <w:tcPr>
            <w:tcW w:w="710" w:type="dxa"/>
          </w:tcPr>
          <w:p w14:paraId="3AAE53B6" w14:textId="77777777" w:rsidR="00411997" w:rsidRDefault="00411997" w:rsidP="00411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1B32938" w14:textId="7DBEF17F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012702-25</w:t>
            </w:r>
          </w:p>
          <w:p w14:paraId="4CCE320D" w14:textId="7B1BD1B5" w:rsidR="00411997" w:rsidRDefault="00411997" w:rsidP="0041199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23.01.2025</w:t>
            </w:r>
          </w:p>
        </w:tc>
        <w:tc>
          <w:tcPr>
            <w:tcW w:w="2977" w:type="dxa"/>
          </w:tcPr>
          <w:p w14:paraId="1D62FAC3" w14:textId="0C75C314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„MAXFITNESS” S.R.L.</w:t>
            </w:r>
          </w:p>
        </w:tc>
        <w:tc>
          <w:tcPr>
            <w:tcW w:w="3685" w:type="dxa"/>
          </w:tcPr>
          <w:p w14:paraId="793ABCBD" w14:textId="3C9548FC" w:rsidR="00411997" w:rsidRDefault="00411997" w:rsidP="00411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Chipsuri din pâine pită, în sortiment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5D679DD0" w14:textId="1AE32C24" w:rsidR="00411997" w:rsidRDefault="00411997" w:rsidP="00411997">
            <w:pPr>
              <w:jc w:val="center"/>
            </w:pPr>
            <w:r>
              <w:rPr>
                <w:lang w:val="ro-RO"/>
              </w:rPr>
              <w:t>1155-DA din 05.06.2025</w:t>
            </w:r>
          </w:p>
        </w:tc>
        <w:tc>
          <w:tcPr>
            <w:tcW w:w="1297" w:type="dxa"/>
          </w:tcPr>
          <w:p w14:paraId="6B1E17D7" w14:textId="59C9652C" w:rsidR="00411997" w:rsidRDefault="00411997" w:rsidP="00411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05.06.2025</w:t>
            </w:r>
          </w:p>
        </w:tc>
        <w:tc>
          <w:tcPr>
            <w:tcW w:w="2672" w:type="dxa"/>
          </w:tcPr>
          <w:p w14:paraId="7C8586CB" w14:textId="32798703" w:rsidR="00411997" w:rsidRDefault="00411997" w:rsidP="00411997">
            <w:pPr>
              <w:rPr>
                <w:lang w:val="ro-MD"/>
              </w:rPr>
            </w:pPr>
            <w:r>
              <w:rPr>
                <w:lang w:val="ro-RO"/>
              </w:rPr>
              <w:t>Redenumirea întreprinderii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81C"/>
    <w:multiLevelType w:val="hybridMultilevel"/>
    <w:tmpl w:val="E84C3CF8"/>
    <w:lvl w:ilvl="0" w:tplc="08924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6644">
    <w:abstractNumId w:val="0"/>
  </w:num>
  <w:num w:numId="2" w16cid:durableId="18172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B54B5"/>
    <w:rsid w:val="000C02F2"/>
    <w:rsid w:val="000C235D"/>
    <w:rsid w:val="000D052F"/>
    <w:rsid w:val="000D2185"/>
    <w:rsid w:val="000D4E31"/>
    <w:rsid w:val="000D50B6"/>
    <w:rsid w:val="000E0308"/>
    <w:rsid w:val="000E0C58"/>
    <w:rsid w:val="000E5B03"/>
    <w:rsid w:val="000E6568"/>
    <w:rsid w:val="000E6796"/>
    <w:rsid w:val="000F20A7"/>
    <w:rsid w:val="000F7CF3"/>
    <w:rsid w:val="00101129"/>
    <w:rsid w:val="00102A48"/>
    <w:rsid w:val="00102C52"/>
    <w:rsid w:val="00105181"/>
    <w:rsid w:val="001069A3"/>
    <w:rsid w:val="00112EFC"/>
    <w:rsid w:val="00115389"/>
    <w:rsid w:val="00120C48"/>
    <w:rsid w:val="00121860"/>
    <w:rsid w:val="0012458F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0381"/>
    <w:rsid w:val="002E35F9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662BD"/>
    <w:rsid w:val="003763A9"/>
    <w:rsid w:val="00376733"/>
    <w:rsid w:val="003811DC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440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199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119AB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4802"/>
    <w:rsid w:val="006D54FF"/>
    <w:rsid w:val="006D6DF4"/>
    <w:rsid w:val="006D703E"/>
    <w:rsid w:val="006E0C73"/>
    <w:rsid w:val="006F0C43"/>
    <w:rsid w:val="006F14E9"/>
    <w:rsid w:val="00706FAD"/>
    <w:rsid w:val="00710776"/>
    <w:rsid w:val="00712639"/>
    <w:rsid w:val="007200F9"/>
    <w:rsid w:val="0072032D"/>
    <w:rsid w:val="00720C11"/>
    <w:rsid w:val="0072663D"/>
    <w:rsid w:val="007306FB"/>
    <w:rsid w:val="00731B7F"/>
    <w:rsid w:val="00734E07"/>
    <w:rsid w:val="00736EE5"/>
    <w:rsid w:val="007377AB"/>
    <w:rsid w:val="00737E40"/>
    <w:rsid w:val="00740E18"/>
    <w:rsid w:val="007470D9"/>
    <w:rsid w:val="0075129C"/>
    <w:rsid w:val="00755833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04485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67632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E61A8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4B5F"/>
    <w:rsid w:val="00C0522E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043A"/>
    <w:rsid w:val="00D33082"/>
    <w:rsid w:val="00D34884"/>
    <w:rsid w:val="00D365E5"/>
    <w:rsid w:val="00D42C36"/>
    <w:rsid w:val="00D432B0"/>
    <w:rsid w:val="00D44ADD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2FC6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007D"/>
    <w:rsid w:val="00E62C52"/>
    <w:rsid w:val="00E7103E"/>
    <w:rsid w:val="00E7302A"/>
    <w:rsid w:val="00E73D4D"/>
    <w:rsid w:val="00E74C14"/>
    <w:rsid w:val="00E807E8"/>
    <w:rsid w:val="00E815D4"/>
    <w:rsid w:val="00E83270"/>
    <w:rsid w:val="00E84637"/>
    <w:rsid w:val="00E854A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1B1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51BC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719</cp:revision>
  <cp:lastPrinted>2020-11-23T06:18:00Z</cp:lastPrinted>
  <dcterms:created xsi:type="dcterms:W3CDTF">2020-02-25T08:55:00Z</dcterms:created>
  <dcterms:modified xsi:type="dcterms:W3CDTF">2025-06-25T12:08:00Z</dcterms:modified>
</cp:coreProperties>
</file>